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99" w:rsidRDefault="0012533C">
      <w:pPr>
        <w:rPr>
          <w:b/>
          <w:bCs/>
          <w:i/>
          <w:iCs/>
          <w:sz w:val="36"/>
        </w:rPr>
      </w:pPr>
      <w:bookmarkStart w:id="0" w:name="_GoBack"/>
      <w:bookmarkEnd w:id="0"/>
      <w:r>
        <w:rPr>
          <w:b/>
          <w:bCs/>
          <w:i/>
          <w:iCs/>
          <w:sz w:val="36"/>
        </w:rPr>
        <w:t xml:space="preserve">Burgerinitiatief Stralingsbewust Zeist </w:t>
      </w:r>
    </w:p>
    <w:p w:rsidR="00094B99" w:rsidRDefault="00094B99"/>
    <w:p w:rsidR="00094B99" w:rsidRDefault="0012533C">
      <w:hyperlink r:id="rId5">
        <w:r>
          <w:rPr>
            <w:rStyle w:val="Internetkoppeling"/>
            <w:b/>
            <w:bCs/>
            <w:i/>
            <w:iCs/>
            <w:color w:val="auto"/>
          </w:rPr>
          <w:t>stralingsbewustzeist@gmail.com</w:t>
        </w:r>
      </w:hyperlink>
      <w:r>
        <w:rPr>
          <w:b/>
          <w:bCs/>
          <w:i/>
          <w:iCs/>
        </w:rPr>
        <w:t xml:space="preserve"> </w:t>
      </w:r>
    </w:p>
    <w:p w:rsidR="00094B99" w:rsidRDefault="00094B99">
      <w:pPr>
        <w:jc w:val="right"/>
        <w:rPr>
          <w:color w:val="000090"/>
          <w:sz w:val="22"/>
        </w:rPr>
      </w:pPr>
    </w:p>
    <w:p w:rsidR="00094B99" w:rsidRDefault="00094B99"/>
    <w:p w:rsidR="00094B99" w:rsidRDefault="0012533C">
      <w:pPr>
        <w:jc w:val="right"/>
      </w:pPr>
      <w:r>
        <w:t>Zeist, 21 mei 2020</w:t>
      </w:r>
    </w:p>
    <w:p w:rsidR="00094B99" w:rsidRDefault="00094B99"/>
    <w:p w:rsidR="00094B99" w:rsidRDefault="00094B99">
      <w:pPr>
        <w:ind w:left="284"/>
      </w:pPr>
    </w:p>
    <w:p w:rsidR="00094B99" w:rsidRDefault="0012533C">
      <w:pPr>
        <w:ind w:left="284"/>
      </w:pPr>
      <w:r>
        <w:t>Beste huisarts,</w:t>
      </w:r>
    </w:p>
    <w:p w:rsidR="00094B99" w:rsidRDefault="00094B99">
      <w:pPr>
        <w:ind w:left="284"/>
      </w:pPr>
    </w:p>
    <w:p w:rsidR="00094B99" w:rsidRDefault="00094B99">
      <w:pPr>
        <w:ind w:left="284"/>
      </w:pPr>
    </w:p>
    <w:p w:rsidR="00094B99" w:rsidRDefault="0012533C">
      <w:pPr>
        <w:ind w:left="284"/>
      </w:pPr>
      <w:r>
        <w:t>Graag willen wij uw aandacht vragen voor het volgende.</w:t>
      </w:r>
    </w:p>
    <w:p w:rsidR="00094B99" w:rsidRDefault="00094B99">
      <w:pPr>
        <w:ind w:left="284"/>
        <w:rPr>
          <w:sz w:val="16"/>
        </w:rPr>
      </w:pPr>
    </w:p>
    <w:p w:rsidR="00094B99" w:rsidRDefault="0012533C">
      <w:pPr>
        <w:ind w:left="284"/>
      </w:pPr>
      <w:r>
        <w:t xml:space="preserve">Even voorstellen: Stralingsbewust Zeist is een groeiende groep bezorgde burgers uit Zeist en omgeving. Wij maken ons zorgen over de schadelijke invloed van de stralingfrequenties van onze communicatienetwerken. Wij blijken niet de enige te zijn: vanuit de </w:t>
      </w:r>
      <w:r>
        <w:t xml:space="preserve">plaatselijke politiek is er een initiatiefvoorstel, ‘Onderzoek en meldpunt 5G Zeist’, dat 11 juni 2020 in de Ronde Tafel gesprekken aan de orde zal komen. </w:t>
      </w:r>
    </w:p>
    <w:p w:rsidR="00094B99" w:rsidRDefault="00094B99">
      <w:pPr>
        <w:rPr>
          <w:sz w:val="16"/>
        </w:rPr>
      </w:pPr>
    </w:p>
    <w:p w:rsidR="00094B99" w:rsidRDefault="0012533C">
      <w:pPr>
        <w:ind w:left="284"/>
      </w:pPr>
      <w:r>
        <w:t>Steeds meer wordt bekend dat de elektromagnetische straling van radio, tv, mobiel, internet en de v</w:t>
      </w:r>
      <w:r>
        <w:t>ele huishoudelijke apparatuur invloed heeft op mens en natuur. Onmiddellijke schadelijke invloed, zoals bij de röntgenstraling door ioniserende/thermische factoren, is er niet. Langdurige blootstelling echter roept een geleidelijk proces van toenemende kla</w:t>
      </w:r>
      <w:r>
        <w:t>chten op, die nu ondergebracht worden bij de SOLK. Tot op heden is de omvang van deze stralingsgerelateerde klachten nog niet in kaart gebracht. De GGD heeft geen specifiek meldpunt stralingsklachten. De GGD baseert zich op wetenschappelijk onderzoek waarb</w:t>
      </w:r>
      <w:r>
        <w:t>ij het standpunt is om alleen naar de ioniserende/thermische factoren te kijken en de conclusie is: er is geen schadelijke invloed op gezondheid.</w:t>
      </w:r>
    </w:p>
    <w:p w:rsidR="00094B99" w:rsidRDefault="00094B99">
      <w:pPr>
        <w:ind w:left="284"/>
        <w:rPr>
          <w:sz w:val="16"/>
        </w:rPr>
      </w:pPr>
    </w:p>
    <w:p w:rsidR="00094B99" w:rsidRDefault="0012533C">
      <w:pPr>
        <w:ind w:left="284"/>
      </w:pPr>
      <w:r>
        <w:t>Er zijn vele mensen die nu al last hebben van deze elektromagnetische straling en die met eigen metingen hebb</w:t>
      </w:r>
      <w:r>
        <w:t>en ontdekt, dat er een correlatie is tussen hun vage, onverklaarbare klachten en de hoeveelheid straling op het moment dat deze klachten optreden. Wij verwachten dat het aantal en de ernst van de klachten alleen maar zal toenemen door de toename van deze s</w:t>
      </w:r>
      <w:r>
        <w:t>traling. Mensen gebruiken steeds meer devices. Op dit moment wordt het aantal antennes sterk uitgebreid. De hoeveelheid straling  stapelt zich op door de uitbreiding van meer stralingsfrequentie breedtes (boven op 3G en 4G komt dan 5G).</w:t>
      </w:r>
    </w:p>
    <w:p w:rsidR="00094B99" w:rsidRDefault="00094B99">
      <w:pPr>
        <w:ind w:left="284"/>
        <w:rPr>
          <w:sz w:val="16"/>
        </w:rPr>
      </w:pPr>
    </w:p>
    <w:p w:rsidR="00094B99" w:rsidRDefault="0012533C">
      <w:pPr>
        <w:ind w:left="284"/>
      </w:pPr>
      <w:r>
        <w:t>Wij willen u vrage</w:t>
      </w:r>
      <w:r>
        <w:t>n om in de dagelijkse praktijk bewust te kijken bij welke SOLK er sprake kan zijn van stralingsklachten (EHS), zoals bijvoorbeeld uw collega Liesbeth Adriaansens (Breda), die dit vertelt in het korte interview met Caroline Schooneveld</w:t>
      </w:r>
    </w:p>
    <w:p w:rsidR="00094B99" w:rsidRDefault="0012533C">
      <w:pPr>
        <w:ind w:left="284"/>
      </w:pPr>
      <w:hyperlink r:id="rId6">
        <w:r>
          <w:rPr>
            <w:rStyle w:val="Internetkoppeling"/>
          </w:rPr>
          <w:t>https://schooneveldadvies.nl/interview-met-huisarts-liesbeth-adriaansens-over-straling</w:t>
        </w:r>
      </w:hyperlink>
      <w:r>
        <w:t xml:space="preserve"> </w:t>
      </w:r>
    </w:p>
    <w:p w:rsidR="00094B99" w:rsidRDefault="00094B99">
      <w:pPr>
        <w:rPr>
          <w:sz w:val="16"/>
        </w:rPr>
      </w:pPr>
    </w:p>
    <w:p w:rsidR="00094B99" w:rsidRDefault="0012533C">
      <w:pPr>
        <w:ind w:left="284"/>
      </w:pPr>
      <w:r>
        <w:t>U bent het aanspreekpunt wanneer we klachten krijgen. Om EHS beter in kaart te bre</w:t>
      </w:r>
      <w:r>
        <w:t>ngen vragen we u: Een meldpunt bij de huisartsen waar wij onze klachten kunnen melden, en waar u in collegiaal verband tot verder inzicht kunt komen om wat voor soort schadelijke invloed het hierbij gaat. U kunt, ons inziens, een essentiële monitorende rol</w:t>
      </w:r>
      <w:r>
        <w:t xml:space="preserve"> spelen, voor dit aanzetten tot gedegen en ruimer wetenschappelijk onderzoek, door hierop aan te dringen en de gegevens uit de praktijk aan te dragen. </w:t>
      </w:r>
    </w:p>
    <w:p w:rsidR="00094B99" w:rsidRDefault="00094B99">
      <w:pPr>
        <w:pStyle w:val="Geenafstand"/>
      </w:pPr>
    </w:p>
    <w:p w:rsidR="00094B99" w:rsidRDefault="0012533C">
      <w:pPr>
        <w:pStyle w:val="Geenafstand"/>
        <w:ind w:firstLine="284"/>
      </w:pPr>
      <w:r>
        <w:lastRenderedPageBreak/>
        <w:t xml:space="preserve">Aan welke klachten kunt u bijvoorbeeld denken bij stralingsklachten? </w:t>
      </w:r>
    </w:p>
    <w:p w:rsidR="00094B99" w:rsidRDefault="0012533C">
      <w:pPr>
        <w:pStyle w:val="Geenafstand"/>
        <w:numPr>
          <w:ilvl w:val="0"/>
          <w:numId w:val="1"/>
        </w:numPr>
        <w:rPr>
          <w:rFonts w:eastAsia="Times New Roman"/>
          <w:szCs w:val="27"/>
        </w:rPr>
      </w:pPr>
      <w:r>
        <w:rPr>
          <w:rFonts w:eastAsia="Times New Roman"/>
          <w:szCs w:val="27"/>
        </w:rPr>
        <w:t>concentratie verlies, slaperighei</w:t>
      </w:r>
      <w:r>
        <w:rPr>
          <w:rFonts w:eastAsia="Times New Roman"/>
          <w:szCs w:val="27"/>
        </w:rPr>
        <w:t>d of juist slapeloosheid, nervositeit, geheugen problemen, ADHD gedrag, problemen met spreken, een licht gevoel in het hoofd, druk onderin de hersenen, jeuk van de hoofdhuid, hoofdpijn</w:t>
      </w:r>
    </w:p>
    <w:p w:rsidR="00094B99" w:rsidRDefault="0012533C">
      <w:pPr>
        <w:pStyle w:val="Geenafstand"/>
        <w:numPr>
          <w:ilvl w:val="0"/>
          <w:numId w:val="1"/>
        </w:numPr>
        <w:rPr>
          <w:rFonts w:eastAsia="Times New Roman"/>
          <w:szCs w:val="27"/>
        </w:rPr>
      </w:pPr>
      <w:r>
        <w:rPr>
          <w:rFonts w:eastAsia="Times New Roman"/>
          <w:szCs w:val="27"/>
        </w:rPr>
        <w:t xml:space="preserve">druk op trommelvlies, oorsuizingen, duizelig gevoel, overgevoeligheid </w:t>
      </w:r>
      <w:r>
        <w:rPr>
          <w:rFonts w:eastAsia="Times New Roman"/>
          <w:szCs w:val="27"/>
        </w:rPr>
        <w:t>voor geluiden</w:t>
      </w:r>
    </w:p>
    <w:p w:rsidR="00094B99" w:rsidRDefault="0012533C">
      <w:pPr>
        <w:pStyle w:val="Geenafstand"/>
        <w:numPr>
          <w:ilvl w:val="0"/>
          <w:numId w:val="1"/>
        </w:numPr>
        <w:rPr>
          <w:rFonts w:eastAsia="Times New Roman"/>
          <w:szCs w:val="27"/>
        </w:rPr>
      </w:pPr>
      <w:r>
        <w:rPr>
          <w:rFonts w:eastAsia="Times New Roman"/>
          <w:szCs w:val="27"/>
        </w:rPr>
        <w:t>gevoelige ogen, droge ogen, slechter zicht, druk achter de ogen, lichtgevoelig</w:t>
      </w:r>
    </w:p>
    <w:p w:rsidR="00094B99" w:rsidRDefault="0012533C">
      <w:pPr>
        <w:pStyle w:val="Geenafstand"/>
        <w:numPr>
          <w:ilvl w:val="0"/>
          <w:numId w:val="1"/>
        </w:numPr>
        <w:rPr>
          <w:rFonts w:eastAsia="Times New Roman"/>
          <w:szCs w:val="27"/>
        </w:rPr>
      </w:pPr>
      <w:r>
        <w:rPr>
          <w:rFonts w:eastAsia="Times New Roman"/>
          <w:szCs w:val="27"/>
        </w:rPr>
        <w:t>droge mond en pijnlijke tong, irritatie van de keel/luchtpijp</w:t>
      </w:r>
    </w:p>
    <w:p w:rsidR="00094B99" w:rsidRDefault="0012533C">
      <w:pPr>
        <w:pStyle w:val="Geenafstand"/>
        <w:numPr>
          <w:ilvl w:val="0"/>
          <w:numId w:val="1"/>
        </w:numPr>
        <w:rPr>
          <w:rFonts w:eastAsia="Times New Roman"/>
          <w:szCs w:val="27"/>
        </w:rPr>
      </w:pPr>
      <w:r>
        <w:rPr>
          <w:rFonts w:eastAsia="Times New Roman"/>
          <w:szCs w:val="27"/>
        </w:rPr>
        <w:t>griepgevoel, koude voeten, huiverigheid, gevoel van loodzware vermoeidheid</w:t>
      </w:r>
    </w:p>
    <w:p w:rsidR="00094B99" w:rsidRDefault="0012533C">
      <w:pPr>
        <w:pStyle w:val="Geenafstand"/>
        <w:numPr>
          <w:ilvl w:val="0"/>
          <w:numId w:val="1"/>
        </w:numPr>
        <w:rPr>
          <w:rFonts w:eastAsia="Times New Roman"/>
          <w:szCs w:val="27"/>
        </w:rPr>
      </w:pPr>
      <w:r>
        <w:rPr>
          <w:rFonts w:eastAsia="Times New Roman"/>
          <w:szCs w:val="27"/>
        </w:rPr>
        <w:t>hongergevoel, er als een ‘</w:t>
      </w:r>
      <w:r>
        <w:rPr>
          <w:rFonts w:eastAsia="Times New Roman"/>
          <w:szCs w:val="27"/>
        </w:rPr>
        <w:t>zombie' uit zien en voelen, onverklaarbare onrust en gestreste gevoelens, depressieve verschijnselen</w:t>
      </w:r>
    </w:p>
    <w:p w:rsidR="00094B99" w:rsidRDefault="0012533C">
      <w:pPr>
        <w:pStyle w:val="Geenafstand"/>
        <w:numPr>
          <w:ilvl w:val="0"/>
          <w:numId w:val="1"/>
        </w:numPr>
        <w:rPr>
          <w:rFonts w:eastAsia="Times New Roman"/>
          <w:szCs w:val="27"/>
        </w:rPr>
      </w:pPr>
      <w:r>
        <w:rPr>
          <w:rFonts w:eastAsia="Times New Roman"/>
          <w:szCs w:val="27"/>
        </w:rPr>
        <w:t xml:space="preserve">huiduitslag, ontwikkeling eczeem </w:t>
      </w:r>
    </w:p>
    <w:p w:rsidR="00094B99" w:rsidRDefault="0012533C">
      <w:pPr>
        <w:pStyle w:val="Geenafstand"/>
        <w:numPr>
          <w:ilvl w:val="0"/>
          <w:numId w:val="1"/>
        </w:numPr>
        <w:rPr>
          <w:rFonts w:eastAsia="Times New Roman"/>
          <w:szCs w:val="27"/>
        </w:rPr>
      </w:pPr>
      <w:r>
        <w:rPr>
          <w:rFonts w:eastAsia="Times New Roman"/>
          <w:szCs w:val="27"/>
        </w:rPr>
        <w:t>hartkloppingen, pijn in de borst, verhoogde bloeddruk, versnelde hartslag</w:t>
      </w:r>
    </w:p>
    <w:p w:rsidR="00094B99" w:rsidRDefault="0012533C">
      <w:pPr>
        <w:pStyle w:val="Geenafstand"/>
        <w:numPr>
          <w:ilvl w:val="0"/>
          <w:numId w:val="1"/>
        </w:numPr>
        <w:rPr>
          <w:rFonts w:eastAsia="Times New Roman"/>
          <w:szCs w:val="27"/>
        </w:rPr>
      </w:pPr>
      <w:r>
        <w:rPr>
          <w:rFonts w:eastAsia="Times New Roman"/>
          <w:szCs w:val="27"/>
        </w:rPr>
        <w:t>afwijkingen in DNA, verstoorde eiwitsynthese, v</w:t>
      </w:r>
      <w:r>
        <w:rPr>
          <w:rFonts w:eastAsia="Times New Roman"/>
          <w:szCs w:val="27"/>
        </w:rPr>
        <w:t xml:space="preserve">erstoorde hormoonproductie, veranderingen in de hersen/bloed barrière </w:t>
      </w:r>
    </w:p>
    <w:p w:rsidR="00094B99" w:rsidRDefault="00094B99">
      <w:pPr>
        <w:pStyle w:val="Geenafstand"/>
        <w:ind w:left="284"/>
        <w:rPr>
          <w:rFonts w:eastAsiaTheme="minorEastAsia" w:cstheme="minorBidi"/>
          <w:lang w:eastAsia="nl-NL"/>
        </w:rPr>
      </w:pPr>
    </w:p>
    <w:p w:rsidR="00094B99" w:rsidRDefault="0012533C">
      <w:pPr>
        <w:pStyle w:val="Geenafstand"/>
        <w:ind w:left="284"/>
        <w:rPr>
          <w:rFonts w:eastAsiaTheme="minorEastAsia" w:cstheme="minorBidi"/>
          <w:lang w:eastAsia="nl-NL"/>
        </w:rPr>
      </w:pPr>
      <w:r>
        <w:rPr>
          <w:rFonts w:eastAsiaTheme="minorEastAsia" w:cstheme="minorBidi"/>
          <w:lang w:eastAsia="nl-NL"/>
        </w:rPr>
        <w:t>Deze lijst is incompleet en niet iedereen heeft of krijgt dezelfde klachten. Bij langere blootstelling aan de straling treedt een oplopende intensiteit van klachten op. Meer informatie</w:t>
      </w:r>
      <w:r>
        <w:rPr>
          <w:rFonts w:eastAsiaTheme="minorEastAsia" w:cstheme="minorBidi"/>
          <w:lang w:eastAsia="nl-NL"/>
        </w:rPr>
        <w:t xml:space="preserve"> kunt u vinden op de volgende sites: </w:t>
      </w:r>
      <w:hyperlink r:id="rId7">
        <w:r>
          <w:rPr>
            <w:rStyle w:val="Internetkoppeling"/>
            <w:color w:val="auto"/>
            <w:lang w:eastAsia="nl-NL"/>
          </w:rPr>
          <w:t>https://stichtingehs.nl</w:t>
        </w:r>
      </w:hyperlink>
      <w:r>
        <w:t>;</w:t>
      </w:r>
      <w:r>
        <w:rPr>
          <w:rFonts w:eastAsiaTheme="minorEastAsia" w:cstheme="minorBidi"/>
          <w:lang w:eastAsia="nl-NL"/>
        </w:rPr>
        <w:t xml:space="preserve"> </w:t>
      </w:r>
      <w:hyperlink r:id="rId8">
        <w:r>
          <w:rPr>
            <w:rStyle w:val="Internetkoppeling"/>
            <w:color w:val="auto"/>
            <w:lang w:eastAsia="nl-NL"/>
          </w:rPr>
          <w:t>https://stralingsbewust.info</w:t>
        </w:r>
      </w:hyperlink>
      <w:r>
        <w:rPr>
          <w:rFonts w:eastAsiaTheme="minorEastAsia" w:cstheme="minorBidi"/>
          <w:lang w:eastAsia="nl-NL"/>
        </w:rPr>
        <w:t xml:space="preserve">; </w:t>
      </w:r>
      <w:hyperlink r:id="rId9">
        <w:r>
          <w:rPr>
            <w:rStyle w:val="Internetkoppeling"/>
            <w:color w:val="auto"/>
            <w:lang w:eastAsia="nl-NL"/>
          </w:rPr>
          <w:t>https://sosstraling.nl</w:t>
        </w:r>
      </w:hyperlink>
    </w:p>
    <w:p w:rsidR="00094B99" w:rsidRDefault="00094B99">
      <w:pPr>
        <w:ind w:left="284"/>
      </w:pPr>
    </w:p>
    <w:p w:rsidR="00094B99" w:rsidRDefault="00094B99"/>
    <w:p w:rsidR="00094B99" w:rsidRDefault="0012533C">
      <w:pPr>
        <w:ind w:left="284"/>
      </w:pPr>
      <w:r>
        <w:t>Wilt u ons streven naar volledig onderzoek van straling ondersteunen? Graag horen we van u en staan we open om meer informatie te geven en met u in gesprek te gaan.</w:t>
      </w:r>
    </w:p>
    <w:p w:rsidR="00094B99" w:rsidRDefault="00094B99">
      <w:pPr>
        <w:ind w:left="284"/>
      </w:pPr>
    </w:p>
    <w:p w:rsidR="00094B99" w:rsidRDefault="00094B99">
      <w:pPr>
        <w:ind w:left="284"/>
      </w:pPr>
    </w:p>
    <w:p w:rsidR="00094B99" w:rsidRDefault="0012533C">
      <w:pPr>
        <w:ind w:left="284"/>
      </w:pPr>
      <w:r>
        <w:t xml:space="preserve">Met vriendelijke groeten, </w:t>
      </w:r>
    </w:p>
    <w:p w:rsidR="00094B99" w:rsidRDefault="00094B99">
      <w:pPr>
        <w:ind w:left="284"/>
      </w:pPr>
    </w:p>
    <w:p w:rsidR="00094B99" w:rsidRDefault="0012533C">
      <w:pPr>
        <w:ind w:left="284"/>
      </w:pPr>
      <w:r>
        <w:t>namens Stralingsbewust Zeist</w:t>
      </w:r>
    </w:p>
    <w:p w:rsidR="00094B99" w:rsidRDefault="0012533C">
      <w:pPr>
        <w:ind w:left="284"/>
      </w:pPr>
      <w:r>
        <w:t>Pien Pedroli, Daniella Hutter en</w:t>
      </w:r>
      <w:r>
        <w:t xml:space="preserve"> Myrte Amons </w:t>
      </w:r>
    </w:p>
    <w:p w:rsidR="00094B99" w:rsidRDefault="00094B99">
      <w:pPr>
        <w:ind w:left="284"/>
      </w:pPr>
    </w:p>
    <w:p w:rsidR="00094B99" w:rsidRDefault="00094B99">
      <w:pPr>
        <w:ind w:left="284"/>
        <w:rPr>
          <w:color w:val="FF0000"/>
        </w:rPr>
      </w:pPr>
    </w:p>
    <w:sectPr w:rsidR="00094B99">
      <w:pgSz w:w="11906" w:h="16838"/>
      <w:pgMar w:top="1418" w:right="1134" w:bottom="1134"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A2A"/>
    <w:multiLevelType w:val="multilevel"/>
    <w:tmpl w:val="FE8C0B10"/>
    <w:lvl w:ilvl="0">
      <w:start w:val="1"/>
      <w:numFmt w:val="bullet"/>
      <w:lvlText w:val=""/>
      <w:lvlJc w:val="left"/>
      <w:pPr>
        <w:tabs>
          <w:tab w:val="num" w:pos="624"/>
        </w:tabs>
        <w:ind w:left="624" w:hanging="34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15:restartNumberingAfterBreak="0">
    <w:nsid w:val="6E2C4D66"/>
    <w:multiLevelType w:val="multilevel"/>
    <w:tmpl w:val="F4F880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99"/>
    <w:rsid w:val="00094B99"/>
    <w:rsid w:val="0012533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DDCE-3C8E-47A2-B376-E58445E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E59"/>
    <w:rPr>
      <w:rFonts w:ascii="Cambria" w:eastAsiaTheme="minorEastAsia" w:hAnsi="Cambr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B75E59"/>
    <w:rPr>
      <w:color w:val="0000FF" w:themeColor="hyperlink"/>
      <w:u w:val="single"/>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Geenafstand">
    <w:name w:val="No Spacing"/>
    <w:uiPriority w:val="1"/>
    <w:qFormat/>
    <w:rsid w:val="00A63E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tralingsbewust.info/" TargetMode="External"/><Relationship Id="rId3" Type="http://schemas.openxmlformats.org/officeDocument/2006/relationships/settings" Target="settings.xml"/><Relationship Id="rId7" Type="http://schemas.openxmlformats.org/officeDocument/2006/relationships/hyperlink" Target="https://stichtingeh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neveldadvies.nl/interview-met-huisarts-liesbeth-adriaansens-over-straling" TargetMode="External"/><Relationship Id="rId11" Type="http://schemas.openxmlformats.org/officeDocument/2006/relationships/theme" Target="theme/theme1.xml"/><Relationship Id="rId5" Type="http://schemas.openxmlformats.org/officeDocument/2006/relationships/hyperlink" Target="mailto:stralingsbewustzeis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sstral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Hutter</dc:creator>
  <dc:description/>
  <cp:lastModifiedBy>Silvia Belgraver</cp:lastModifiedBy>
  <cp:revision>2</cp:revision>
  <cp:lastPrinted>2020-05-19T17:10:00Z</cp:lastPrinted>
  <dcterms:created xsi:type="dcterms:W3CDTF">2020-06-01T13:44:00Z</dcterms:created>
  <dcterms:modified xsi:type="dcterms:W3CDTF">2020-06-01T13:44:00Z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